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97AD" w14:textId="77777777" w:rsidR="00F97D16" w:rsidRPr="00366D93" w:rsidRDefault="00F97D16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</w:p>
    <w:p w14:paraId="6FEF2E48" w14:textId="7AE9EEB5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KONFIDENTSIAALSUSKOKKULEPE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31D6AF2" w14:textId="77777777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5B6904C8" w14:textId="22C9B08C" w:rsidR="00F97D16" w:rsidRPr="00366D93" w:rsidRDefault="00366D93" w:rsidP="00F97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D93">
        <w:rPr>
          <w:rFonts w:ascii="Times New Roman" w:hAnsi="Times New Roman" w:cs="Times New Roman"/>
          <w:b/>
          <w:sz w:val="24"/>
          <w:szCs w:val="24"/>
        </w:rPr>
        <w:t>Riigi Info- ja Kommunikatsioonitehnoloogia Keskus</w:t>
      </w:r>
      <w:r w:rsidRPr="00366D93">
        <w:rPr>
          <w:rFonts w:ascii="Times New Roman" w:hAnsi="Times New Roman" w:cs="Times New Roman"/>
          <w:sz w:val="24"/>
          <w:szCs w:val="24"/>
        </w:rPr>
        <w:t xml:space="preserve">, (registrikood 77001613), asukohaga Lõõtsa 8a, 11415 Tallinn, keda esindab põhimääruse alusel direktor Ergo Tars </w:t>
      </w:r>
      <w:r w:rsidR="00F97D16" w:rsidRPr="00366D93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="00F97D16" w:rsidRPr="00366D93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366D9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97D16" w:rsidRPr="00366D93">
        <w:rPr>
          <w:rFonts w:ascii="Times New Roman" w:hAnsi="Times New Roman" w:cs="Times New Roman"/>
          <w:sz w:val="24"/>
          <w:szCs w:val="24"/>
        </w:rPr>
        <w:t>) ühelt poolt</w:t>
      </w:r>
    </w:p>
    <w:p w14:paraId="66E94944" w14:textId="77777777" w:rsidR="00F97D16" w:rsidRPr="00366D93" w:rsidRDefault="00F97D16" w:rsidP="00F97D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D93">
        <w:rPr>
          <w:rFonts w:ascii="Times New Roman" w:hAnsi="Times New Roman" w:cs="Times New Roman"/>
          <w:sz w:val="24"/>
          <w:szCs w:val="24"/>
        </w:rPr>
        <w:t>ja</w:t>
      </w:r>
    </w:p>
    <w:p w14:paraId="473ECE8D" w14:textId="3EB5322D" w:rsidR="004F6AB7" w:rsidRPr="00366D93" w:rsidRDefault="004275ED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Atea AS</w:t>
      </w:r>
      <w:r w:rsidR="004F6AB7"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(registrikoodiga </w:t>
      </w:r>
      <w:r w:rsidRPr="004275E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10088390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asukohaga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Järvevana 7b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10112 Tallinn,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keda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esindab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põhikirja alusel Toivo Ehasalu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(edaspidi </w:t>
      </w:r>
      <w:r w:rsid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k</w:t>
      </w:r>
      <w:r w:rsidR="004F6AB7" w:rsidRPr="00366D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onfidentsiaalse informatsiooni saaja),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F86CAFE" w14:textId="3B5EC645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keda nimetatakse edaspidi pool või koos pooled, sõlmisid kokkuleppe informatsiooni konfidentsiaalsuse tagamiseks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(edaspidi konfidentsiaalsuskokkulepe)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alljärgnevas:</w:t>
      </w:r>
    </w:p>
    <w:p w14:paraId="01264EF7" w14:textId="77777777" w:rsidR="004F6AB7" w:rsidRPr="00366D93" w:rsidRDefault="004F6AB7" w:rsidP="00F97D16">
      <w:pPr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 </w:t>
      </w:r>
    </w:p>
    <w:p w14:paraId="44A286F4" w14:textId="33E45CBB" w:rsidR="00F97D16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okkulepe on sõlmitud seoses </w:t>
      </w:r>
      <w:r w:rsidR="00F97D1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serveriruumi </w:t>
      </w:r>
      <w:r w:rsidR="00327CF9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sisustustööde teostamisega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mille pakkumuse koostamiseks on vajalik anda ligipääs dokumentidele ja infole.</w:t>
      </w:r>
    </w:p>
    <w:p w14:paraId="0620C88D" w14:textId="1AFE3351" w:rsidR="00622096" w:rsidRPr="00366D93" w:rsidRDefault="0091499C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Konfidentsiaalsuse nõue laieneb kõikidele 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kokkuleppe alusel edastatud materjalidele, mis ei ole avalikult kättesaadavad Riigihangete registris. 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Juhul kui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saajaga sõlmitakse </w:t>
      </w:r>
      <w:r w:rsid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bookmarkStart w:id="0" w:name="_Hlk166683507"/>
      <w:r w:rsidR="00B32017"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bookmarkEnd w:id="0"/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="00D7455C"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80405</w:t>
      </w:r>
      <w:r w:rsidR="00EC4E14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tulemusel hankeleping, laieneb antud konfidentsiaalsuskokkulepe ka infole ja dokumentatsioonile, mida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62209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edastab lepingu täitmise käigus. </w:t>
      </w:r>
    </w:p>
    <w:p w14:paraId="5E67B01F" w14:textId="5A0457DA" w:rsidR="00622096" w:rsidRPr="00366D93" w:rsidRDefault="00622096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Konfidentsiaalsuskokkulepe alusel saadud teavet võib edastada selleks seadusega volitatud pädevatele riigiasutustele seaduses ettenähtud juhtudel ja ulatuses.</w:t>
      </w:r>
    </w:p>
    <w:p w14:paraId="6BD2156A" w14:textId="1C2C028B" w:rsidR="00F97D16" w:rsidRPr="00366D93" w:rsidRDefault="00366D93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kinnitab 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okkuleppe allakirjutamisega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et ta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</w:p>
    <w:p w14:paraId="2F658122" w14:textId="00942A1E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kasutab saadud informatsiooni ja andmeid </w:t>
      </w:r>
      <w:r w:rsidR="00F97D1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serveriruumi elektrisüsteemi ehitusega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seotud pakkumuse koostamise aluseks olevas dokumentatsioonis nimetatud eesmärkide täitmiseks;</w:t>
      </w:r>
    </w:p>
    <w:p w14:paraId="1E7F9FE3" w14:textId="78593D21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kohustub hoidma konfidentsiaalsena avaldamisele mittekuuluvat teavet ning lepingust tulenevate või muul alusel tekkinud õiguste teostamisel omandatud informatsiooni;</w:t>
      </w:r>
    </w:p>
    <w:p w14:paraId="47C77B44" w14:textId="027CAAA7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hoidub talle teatavaks saanud informatsiooni või andmete kasutamisest iseenda ja/või kolmandate isikute kasuks või mõne teise </w:t>
      </w:r>
      <w:r w:rsidR="00366D93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 poolt teenindatava asutuse kahjuks;</w:t>
      </w:r>
    </w:p>
    <w:p w14:paraId="7F08F75A" w14:textId="7D79A5B0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hoiab konfidentsiaalsena ja ei edasta ega avalda kolmandatele isikutele saadud informatsiooni ega andmeid;</w:t>
      </w:r>
    </w:p>
    <w:p w14:paraId="3D1A12A1" w14:textId="3ED65EDA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informeerib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 viivitamatult ja kirjalikult taasesitatavas vormis talle kolmandate isikute poolt esitatud päringutest või seaduslikust vajadusest avalikustada lepingus ettenähtud teabekaitsekohustega kaitstavaid andmeid enne vastavale päringule vastamist;</w:t>
      </w:r>
    </w:p>
    <w:p w14:paraId="020094C2" w14:textId="4101AC3C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teavitab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 viivitamatult konfidentsiaalsuskokkuleppest või õigusaktidest tulenevate konfidentsiaalsuskokkuleppe esemeks olevate kohustuste täitmisega seonduvatest takistustest, mis on tekkinud või tõenäoliselt võivad tekkida;</w:t>
      </w:r>
    </w:p>
    <w:p w14:paraId="43E54BDD" w14:textId="48871A31" w:rsidR="00F97D16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rakendama järgmisi organisatsioonilisi, füüsilisi ja infotehnilisi turvameetmeid teabe kaitseks juhusliku või tahtliku volitamata 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edastamise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sh avalikustamise eest:</w:t>
      </w:r>
    </w:p>
    <w:p w14:paraId="11AA491A" w14:textId="44A9FC5E" w:rsidR="00432B4F" w:rsidRPr="00366D93" w:rsidRDefault="004F6AB7" w:rsidP="00722116">
      <w:pPr>
        <w:pStyle w:val="Loendilik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vältima kõrvaliste isikute ligipääsu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konfidentsiaalsele infole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59488F3A" w14:textId="1C3975CB" w:rsidR="00432B4F" w:rsidRPr="00366D93" w:rsidRDefault="004F6AB7" w:rsidP="00722116">
      <w:pPr>
        <w:pStyle w:val="Loendilik"/>
        <w:numPr>
          <w:ilvl w:val="2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ära hoidma andmete omavolilist lugemist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kopeerimist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7648BDA4" w14:textId="64CF08BA" w:rsidR="00432B4F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teavitama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i toimunud või põhjendatult kahtlustatavast konfidentsiaalsuskohustuse ning turvameetmete rikkumisest, mis põhjustab, on põhjustanud või võib põhjustada loata avalikustamise või neile juurdepääsu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.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br/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Teavitus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esita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b konfidentsiaalse informatsiooni saaja</w:t>
      </w:r>
      <w:r w:rsidR="00BD031D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kirjalikku taasesitamist võimaldavas vormis põhjendamatu viivituseta.</w:t>
      </w:r>
    </w:p>
    <w:p w14:paraId="4CEA5A11" w14:textId="35F7635C" w:rsidR="0091499C" w:rsidRPr="00366D93" w:rsidRDefault="004F6AB7" w:rsidP="00722116">
      <w:pPr>
        <w:pStyle w:val="Loendilik"/>
        <w:numPr>
          <w:ilvl w:val="1"/>
          <w:numId w:val="2"/>
        </w:numPr>
        <w:ind w:left="567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kohustub kustutama kõik talle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onfidentsiaalsuskokkuleppe alusel edastatud materjalid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ja </w:t>
      </w:r>
      <w:r w:rsidR="005C222F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materjalide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koopiad 5 päeva jooksul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järgmisel juhtudel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, kui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:</w:t>
      </w:r>
    </w:p>
    <w:p w14:paraId="1637B575" w14:textId="250360E7" w:rsidR="00432B4F" w:rsidRPr="00366D93" w:rsidRDefault="00D7455C" w:rsidP="00722116">
      <w:pPr>
        <w:pStyle w:val="Loendilik"/>
        <w:numPr>
          <w:ilvl w:val="2"/>
          <w:numId w:val="2"/>
        </w:numPr>
        <w:ind w:left="1276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80405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)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lõppemisel </w:t>
      </w:r>
      <w:r w:rsidR="00BD03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ei sõlmita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onfidentsiaalse informatsiooni saajaga hankelepingut</w:t>
      </w:r>
      <w:r w:rsidR="004F6AB7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7E1108D1" w14:textId="6DEC1138" w:rsidR="0091499C" w:rsidRPr="00366D93" w:rsidRDefault="00D7455C" w:rsidP="00722116">
      <w:pPr>
        <w:pStyle w:val="Loendilik"/>
        <w:numPr>
          <w:ilvl w:val="2"/>
          <w:numId w:val="2"/>
        </w:numPr>
        <w:ind w:left="1276" w:hanging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avatud hankemenetlusega riigihanke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B32017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Seadmekappide ostmine, paigaldustööd ning kaabeldustööd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28</w:t>
      </w:r>
      <w:r w:rsidRPr="00D7455C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0405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91499C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alusel sõlmitud hankelepingu garantiiperiood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on lõppenud.</w:t>
      </w:r>
    </w:p>
    <w:p w14:paraId="14794030" w14:textId="03DE2EB9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Konfidentsiaalse informatsiooni saaja edastab konfidentsiaalset informatsiooni ainult nendele töötajatele, kes on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konfidentsiaalsuskokkuleppe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punktis 1 nimetatud ülesannete täitmisega otseselt seotud ja kindlustab, et töötajad on teadlikud ja täidavad konfidentsiaalsusnõuet. </w:t>
      </w:r>
    </w:p>
    <w:p w14:paraId="26C32260" w14:textId="0D791751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Konfidentsiaalsuskokkuleppega võetud kohustuse rikkumisel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poolt on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="00432B4F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 õigus nõuda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saajalt leppetrahvi kuni </w:t>
      </w:r>
      <w:r w:rsidR="00444A6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0 000 (</w:t>
      </w:r>
      <w:r w:rsidR="007426E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kümme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tuhat) eurot iga vastava juhtumi korral.</w:t>
      </w:r>
    </w:p>
    <w:p w14:paraId="5F206BBB" w14:textId="21C83821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Konfidentsiaalsuskokkuleppega võetud konfidentsiaalsuskohustuse rikkumisel on </w:t>
      </w:r>
      <w:r w:rsidR="00D26BA1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onfidentsiaalse informatsiooni saaja lisaks leppetrahvi tasumisele kohustatud hüvitama täies ulatuses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-le tekitatud kahju, mis ületab leppetrahvi summa. Kahjuks loetakse ka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-i poolt kantud kulutused ja kahjud, mis kantakse </w:t>
      </w:r>
      <w:r w:rsid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RIT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-i poolt kahju hüvitamisel kolmandatele isikutele.</w:t>
      </w:r>
    </w:p>
    <w:p w14:paraId="0574D7EA" w14:textId="6EFADB86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Kahju hüvitamise kohustuse või leppetrahvi tasumise kohustuse mittetäitmisel kohustub Konfidentsiaalse informatsiooni saaja tasuma viivist 0,</w:t>
      </w:r>
      <w:r w:rsidR="00994136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15</w:t>
      </w:r>
      <w:r w:rsidR="00994136"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% tasumata summalt iga viivitatud kalendripäeva eest. </w:t>
      </w:r>
    </w:p>
    <w:p w14:paraId="579C800B" w14:textId="77777777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Leppetrahvid ja viivised tasutakse 14 (neljateist) kalendripäeva jooksul vastava nõude saamisest arvates. </w:t>
      </w:r>
    </w:p>
    <w:p w14:paraId="0DE5F8FE" w14:textId="77777777" w:rsidR="00432B4F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Konfidentsiaalsuskokkuleppest tulenevad vaidlused lahendatakse läbirääkimiste teel. Kokkuleppe mittesaavutamisel lahendatakse vaidlus Harju Maakohtus. </w:t>
      </w:r>
    </w:p>
    <w:p w14:paraId="31A8168E" w14:textId="70641427" w:rsidR="004F6AB7" w:rsidRPr="00366D93" w:rsidRDefault="004F6AB7" w:rsidP="00722116">
      <w:pPr>
        <w:pStyle w:val="Loendilik"/>
        <w:numPr>
          <w:ilvl w:val="0"/>
          <w:numId w:val="1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366D93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Konfidentsiaalsuskokkulepe jõustub alates selle allkirjastamisest ja on sõlmitud tähtajatult. </w:t>
      </w:r>
    </w:p>
    <w:p w14:paraId="4B275127" w14:textId="77777777" w:rsidR="00622096" w:rsidRPr="00366D93" w:rsidRDefault="00622096" w:rsidP="00622096">
      <w:pPr>
        <w:pStyle w:val="Loendilik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tbl>
      <w:tblPr>
        <w:tblW w:w="8607" w:type="dxa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37"/>
        <w:gridCol w:w="3532"/>
      </w:tblGrid>
      <w:tr w:rsidR="00432B4F" w:rsidRPr="00366D93" w14:paraId="48CBF3C0" w14:textId="77777777" w:rsidTr="006D1EDF">
        <w:trPr>
          <w:trHeight w:val="30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61AA2" w14:textId="5BE4EE9E" w:rsidR="004F6AB7" w:rsidRPr="00366D93" w:rsidRDefault="00432B4F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Riigi Info</w:t>
            </w:r>
            <w:r w:rsidR="006D1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- ja </w:t>
            </w:r>
            <w:r w:rsidR="007221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ommunikatsiooni</w:t>
            </w:r>
            <w:r w:rsidR="006D1E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tehnoloogia Keskus</w:t>
            </w:r>
            <w:r w:rsidR="004F6AB7"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: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8728D" w14:textId="77777777" w:rsidR="004F6AB7" w:rsidRPr="00366D93" w:rsidRDefault="004F6AB7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3974" w14:textId="77777777" w:rsidR="004F6AB7" w:rsidRPr="00366D93" w:rsidRDefault="004F6AB7" w:rsidP="00432B4F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Konfidentsiaalse informatsiooni saaja: </w:t>
            </w:r>
          </w:p>
        </w:tc>
      </w:tr>
      <w:tr w:rsidR="00432B4F" w:rsidRPr="00366D93" w14:paraId="68C1A9E7" w14:textId="77777777" w:rsidTr="006D1EDF">
        <w:trPr>
          <w:trHeight w:val="765"/>
        </w:trPr>
        <w:tc>
          <w:tcPr>
            <w:tcW w:w="46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505EE7" w14:textId="0DC524E9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A6A6A6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  <w:p w14:paraId="36E82945" w14:textId="4753FCB9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(digitaalselt allkirjastatud)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40CEB" w14:textId="77777777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A6A6A6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CC6526" w14:textId="0416A6FC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799874B1" w14:textId="41FBCD82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(digitaalselt allkirjastatud) </w:t>
            </w:r>
          </w:p>
        </w:tc>
      </w:tr>
      <w:tr w:rsidR="00432B4F" w:rsidRPr="00366D93" w14:paraId="120AC084" w14:textId="77777777" w:rsidTr="006D1EDF">
        <w:trPr>
          <w:trHeight w:val="375"/>
        </w:trPr>
        <w:tc>
          <w:tcPr>
            <w:tcW w:w="46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E9A4" w14:textId="13ADC789" w:rsidR="004F6AB7" w:rsidRPr="00366D93" w:rsidRDefault="006D1EDF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Ergo Tars</w:t>
            </w:r>
          </w:p>
          <w:p w14:paraId="59D339E7" w14:textId="55BC457A" w:rsidR="004F6AB7" w:rsidRPr="00366D93" w:rsidRDefault="006D1EDF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direktor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4064" w14:textId="77777777" w:rsidR="004F6AB7" w:rsidRPr="00366D93" w:rsidRDefault="004F6AB7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66D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35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A9C69" w14:textId="77777777" w:rsidR="004F6AB7" w:rsidRDefault="004275ED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Toivo Ehasalu</w:t>
            </w:r>
          </w:p>
          <w:p w14:paraId="79FA4A8B" w14:textId="1B9E83F5" w:rsidR="004275ED" w:rsidRPr="00366D93" w:rsidRDefault="004275ED" w:rsidP="00F97D16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Juhatuse liige</w:t>
            </w:r>
          </w:p>
        </w:tc>
      </w:tr>
    </w:tbl>
    <w:p w14:paraId="0F9FB3BE" w14:textId="77777777" w:rsidR="0068069D" w:rsidRPr="00366D93" w:rsidRDefault="0068069D" w:rsidP="00F97D1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8069D" w:rsidRPr="00366D93" w:rsidSect="0075686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DB46C" w14:textId="77777777" w:rsidR="00F546B8" w:rsidRDefault="00F546B8" w:rsidP="00F97D16">
      <w:pPr>
        <w:spacing w:after="0" w:line="240" w:lineRule="auto"/>
      </w:pPr>
      <w:r>
        <w:separator/>
      </w:r>
    </w:p>
  </w:endnote>
  <w:endnote w:type="continuationSeparator" w:id="0">
    <w:p w14:paraId="65D4B790" w14:textId="77777777" w:rsidR="00F546B8" w:rsidRDefault="00F546B8" w:rsidP="00F9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0C1A" w14:textId="5C6E4826" w:rsidR="004275ED" w:rsidRDefault="004275ED">
    <w:pPr>
      <w:pStyle w:val="Jalus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D2C854" wp14:editId="6C34DE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0315" cy="328295"/>
              <wp:effectExtent l="0" t="0" r="6985" b="0"/>
              <wp:wrapNone/>
              <wp:docPr id="116556913" name="Tekstiväli 2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31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E91DCA" w14:textId="14288D40" w:rsidR="004275ED" w:rsidRPr="004275ED" w:rsidRDefault="004275ED" w:rsidP="004275ED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75ED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2C854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alt="Sensitivity: Confidential" style="position:absolute;margin-left:0;margin-top:0;width:98.45pt;height:25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nbDwIAABsEAAAOAAAAZHJzL2Uyb0RvYy54bWysU8Fu2zAMvQ/YPwi6L3bcZWiNOEXWIsOA&#10;oC2QDj0rshQbkERBUmJnXz9KdpKu7WnYRaZJ6pF8fJrf9lqRg3C+BVPR6SSnRBgOdWt2Ff31vPpy&#10;TYkPzNRMgREVPQpPbxefP807W4oCGlC1cARBjC87W9EmBFtmmeeN0MxPwAqDQQlOs4C/bpfVjnWI&#10;rlVW5Pm3rANXWwdceI/e+yFIFwlfSsHDo5ReBKIqir2FdLp0buOZLeas3Dlmm5aPbbB/6EKz1mDR&#10;M9Q9C4zsXfsOSrfcgQcZJhx0BlK2XKQZcJpp/maaTcOsSLMgOd6eafL/D5Y/HDb2yZHQf4ceFxgJ&#10;6awvPTrjPL10On6xU4JxpPB4pk30gfB4qZjlV9MZJRxjV8V1cTOLMNnltnU+/BCgSTQq6nAtiS12&#10;WPswpJ5SYjEDq1aptBpl/nIgZvRklxajFfptP/a9hfqI4zgYNu0tX7VYc818eGIOV4sToFzDIx5S&#10;QVdRGC1KGnC/P/LHfGQco5R0KJWKGtQyJeqnwU0Us695HqWV/tBwJ2ObjOlNPotxs9d3gCqc4oOw&#10;PJkxOaiTKR3oF1TzMlbDEDMca1Z0ezLvwiBcfA1cLJcpCVVkWVibjeUROpIVmXzuX5izI90BF/UA&#10;JzGx8g3rQ2686e1yH5D7tJJI7MDmyDcqMC11fC1R4q//U9blTS/+AAAA//8DAFBLAwQUAAYACAAA&#10;ACEArdom5doAAAAEAQAADwAAAGRycy9kb3ducmV2LnhtbEyPwU7DMBBE75X4B2uRuFGnlRpoiFNV&#10;tCCuBCQ4OvE2jhqv03jbhr/H5UIvK41mNPM2X42uEyccQutJwWyagECqvWmpUfD58XL/CCKwJqM7&#10;T6jgBwOsiptJrjPjz/SOp5IbEUsoZFqBZe4zKUNt0ekw9T1S9HZ+cJqjHBppBn2O5a6T8yRJpdMt&#10;xQWre3y2WO/Lo1OQbl7Xtv9Kvw+7eXgLld9z6bdK3d2O6ycQjCP/h+GCH9GhiEyVP5IJolMQH+G/&#10;e/GW6RJEpWAxewBZ5PIavvgFAAD//wMAUEsBAi0AFAAGAAgAAAAhALaDOJL+AAAA4QEAABMAAAAA&#10;AAAAAAAAAAAAAAAAAFtDb250ZW50X1R5cGVzXS54bWxQSwECLQAUAAYACAAAACEAOP0h/9YAAACU&#10;AQAACwAAAAAAAAAAAAAAAAAvAQAAX3JlbHMvLnJlbHNQSwECLQAUAAYACAAAACEA43Yp2w8CAAAb&#10;BAAADgAAAAAAAAAAAAAAAAAuAgAAZHJzL2Uyb0RvYy54bWxQSwECLQAUAAYACAAAACEArdom5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12E91DCA" w14:textId="14288D40" w:rsidR="004275ED" w:rsidRPr="004275ED" w:rsidRDefault="004275ED" w:rsidP="004275ED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4275ED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263E" w14:textId="5220C409" w:rsidR="00F97D16" w:rsidRDefault="004275ED">
    <w:pPr>
      <w:pStyle w:val="Jalus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0D6562" wp14:editId="662484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0315" cy="328295"/>
              <wp:effectExtent l="0" t="0" r="6985" b="0"/>
              <wp:wrapNone/>
              <wp:docPr id="89344683" name="Tekstiväli 3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31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6EAA2" w14:textId="36D426D0" w:rsidR="004275ED" w:rsidRPr="004275ED" w:rsidRDefault="004275ED" w:rsidP="004275ED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75ED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D6562" id="_x0000_t202" coordsize="21600,21600" o:spt="202" path="m,l,21600r21600,l21600,xe">
              <v:stroke joinstyle="miter"/>
              <v:path gradientshapeok="t" o:connecttype="rect"/>
            </v:shapetype>
            <v:shape id="Tekstiväli 3" o:spid="_x0000_s1027" type="#_x0000_t202" alt="Sensitivity: Confidential" style="position:absolute;left:0;text-align:left;margin-left:0;margin-top:0;width:98.45pt;height:25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3PEgIAACIEAAAOAAAAZHJzL2Uyb0RvYy54bWysU8tu2zAQvBfoPxC815KVukgEy4GbwEUB&#10;IwngFDlTFGkJILkESVtyv75Lyo80yanohVrtLvcxM5zfDlqRvXC+A1PR6SSnRBgOTWe2Ff31vPpy&#10;TYkPzDRMgREVPQhPbxefP817W4oCWlCNcASLGF/2tqJtCLbMMs9boZmfgBUGgxKcZgF/3TZrHOux&#10;ulZZkeffsh5cYx1w4T1678cgXaT6UgoeHqX0IhBVUZwtpNOls45ntpizcuuYbTt+HIP9wxSadQab&#10;nkvds8DIznXvSumOO/Agw4SDzkDKjou0A24zzd9ss2mZFWkXBMfbM0z+/5XlD/uNfXIkDN9hQAIj&#10;IL31pUdn3GeQTscvTkowjhAezrCJIRAeLxWz/Go6o4Rj7Kq4Lm5msUx2uW2dDz8EaBKNijqkJaHF&#10;9msfxtRTSmxmYNUplahR5i8H1oye7DJitMJQD6RrXo1fQ3PArRyMhHvLVx22XjMfnphDhnERVG14&#10;xEMq6CsKR4uSFtzvj/wxH4HHKCU9KqaiBiVNifppkJBi9jXPo8LSHxruZNTJmN7ksxg3O30HKMYp&#10;vgvLkxmTgzqZ0oF+QVEvYzcMMcOxZ0Xrk3kXRv3io+BiuUxJKCbLwtpsLI+lI2YR0OfhhTl7RD0g&#10;Xw9w0hQr34A/5sab3i53ASlIzER8RzSPsKMQE7fHRxOV/vo/ZV2e9uIPAAAA//8DAFBLAwQUAAYA&#10;CAAAACEArdom5doAAAAEAQAADwAAAGRycy9kb3ducmV2LnhtbEyPwU7DMBBE75X4B2uRuFGnlRpo&#10;iFNVtCCuBCQ4OvE2jhqv03jbhr/H5UIvK41mNPM2X42uEyccQutJwWyagECqvWmpUfD58XL/CCKw&#10;JqM7T6jgBwOsiptJrjPjz/SOp5IbEUsoZFqBZe4zKUNt0ekw9T1S9HZ+cJqjHBppBn2O5a6T8yRJ&#10;pdMtxQWre3y2WO/Lo1OQbl7Xtv9Kvw+7eXgLld9z6bdK3d2O6ycQjCP/h+GCH9GhiEyVP5IJolMQ&#10;H+G/e/GW6RJEpWAxewBZ5PIavvgFAAD//wMAUEsBAi0AFAAGAAgAAAAhALaDOJL+AAAA4QEAABMA&#10;AAAAAAAAAAAAAAAAAAAAAFtDb250ZW50X1R5cGVzXS54bWxQSwECLQAUAAYACAAAACEAOP0h/9YA&#10;AACUAQAACwAAAAAAAAAAAAAAAAAvAQAAX3JlbHMvLnJlbHNQSwECLQAUAAYACAAAACEADcBdzxIC&#10;AAAiBAAADgAAAAAAAAAAAAAAAAAuAgAAZHJzL2Uyb0RvYy54bWxQSwECLQAUAAYACAAAACEArdom&#10;5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536EAA2" w14:textId="36D426D0" w:rsidR="004275ED" w:rsidRPr="004275ED" w:rsidRDefault="004275ED" w:rsidP="004275ED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4275ED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217888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7D16">
          <w:fldChar w:fldCharType="begin"/>
        </w:r>
        <w:r w:rsidR="00F97D16">
          <w:instrText xml:space="preserve"> PAGE   \* MERGEFORMAT </w:instrText>
        </w:r>
        <w:r w:rsidR="00F97D16">
          <w:fldChar w:fldCharType="separate"/>
        </w:r>
        <w:r w:rsidR="00F97D16">
          <w:rPr>
            <w:noProof/>
          </w:rPr>
          <w:t>2</w:t>
        </w:r>
        <w:r w:rsidR="00F97D16">
          <w:rPr>
            <w:noProof/>
          </w:rPr>
          <w:fldChar w:fldCharType="end"/>
        </w:r>
      </w:sdtContent>
    </w:sdt>
  </w:p>
  <w:p w14:paraId="4E4EAC9E" w14:textId="77777777" w:rsidR="00F97D16" w:rsidRDefault="00F97D1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692A" w14:textId="2939F7C9" w:rsidR="004275ED" w:rsidRDefault="004275ED">
    <w:pPr>
      <w:pStyle w:val="Jalus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E3B07D" wp14:editId="3DA1A8B0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50315" cy="328295"/>
              <wp:effectExtent l="0" t="0" r="6985" b="0"/>
              <wp:wrapNone/>
              <wp:docPr id="238021580" name="Tekstiväli 1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31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D85C6" w14:textId="35D1CDB4" w:rsidR="004275ED" w:rsidRPr="004275ED" w:rsidRDefault="004275ED" w:rsidP="004275ED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275ED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3B07D" id="_x0000_t202" coordsize="21600,21600" o:spt="202" path="m,l,21600r21600,l21600,xe">
              <v:stroke joinstyle="miter"/>
              <v:path gradientshapeok="t" o:connecttype="rect"/>
            </v:shapetype>
            <v:shape id="Tekstiväli 1" o:spid="_x0000_s1028" type="#_x0000_t202" alt="Sensitivity: Confidential" style="position:absolute;margin-left:0;margin-top:0;width:98.45pt;height:25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6NEwIAACIEAAAOAAAAZHJzL2Uyb0RvYy54bWysU01v2zAMvQ/YfxB0X+y4y9AacYqsRYYB&#10;QVsgHXpWZCk2IImCpMTOfv0oOU66tqdhF5kmKX689zS/7bUiB+F8C6ai00lOiTAc6tbsKvrrefXl&#10;mhIfmKmZAiMqehSe3i4+f5p3thQFNKBq4QgWMb7sbEWbEGyZZZ43QjM/ASsMBiU4zQL+ul1WO9Zh&#10;da2yIs+/ZR242jrgwnv03g9Bukj1pRQ8PErpRSCqojhbSKdL5zae2WLOyp1jtmn5aQz2D1No1hps&#10;ei51zwIje9e+K6Vb7sCDDBMOOgMpWy7SDrjNNH+zzaZhVqRdEBxvzzD5/1eWPxw29smR0H+HHgmM&#10;gHTWlx6dcZ9eOh2/OCnBOEJ4PMMm+kB4vFTM8qvpjBKOsaviuriZxTLZ5bZ1PvwQoEk0KuqQloQW&#10;O6x9GFLHlNjMwKpVKlGjzF8OrBk92WXEaIV+25O2rmgxjr+F+ohbORgI95avWmy9Zj48MYcM4yKo&#10;2vCIh1TQVRROFiUNuN8f+WM+Ao9RSjpUTEUNSpoS9dMgIcXsa55HhaU/NNxobJMxvclnMW72+g5Q&#10;jFN8F5YnMyYHNZrSgX5BUS9jNwwxw7FnRbejeRcG/eKj4GK5TEkoJsvC2mwsj6UjZhHQ5/6FOXtC&#10;PSBfDzBqipVvwB9y401vl/uAFCRmIr4DmifYUYiJ29OjiUp//Z+yLk978QcAAP//AwBQSwMEFAAG&#10;AAgAAAAhAK3aJuXaAAAABAEAAA8AAABkcnMvZG93bnJldi54bWxMj8FOwzAQRO+V+AdrkbhRp5Ua&#10;aIhTVbQgrgQkODrxNo4ar9N424a/x+VCLyuNZjTzNl+NrhMnHELrScFsmoBAqr1pqVHw+fFy/wgi&#10;sCajO0+o4AcDrIqbSa4z48/0jqeSGxFLKGRagWXuMylDbdHpMPU9UvR2fnCaoxwaaQZ9juWuk/Mk&#10;SaXTLcUFq3t8tljvy6NTkG5e17b/Sr8Pu3l4C5Xfc+m3St3djusnEIwj/4fhgh/RoYhMlT+SCaJT&#10;EB/hv3vxlukSRKVgMXsAWeTyGr74BQAA//8DAFBLAQItABQABgAIAAAAIQC2gziS/gAAAOEBAAAT&#10;AAAAAAAAAAAAAAAAAAAAAABbQ29udGVudF9UeXBlc10ueG1sUEsBAi0AFAAGAAgAAAAhADj9If/W&#10;AAAAlAEAAAsAAAAAAAAAAAAAAAAALwEAAF9yZWxzLy5yZWxzUEsBAi0AFAAGAAgAAAAhAFxWro0T&#10;AgAAIgQAAA4AAAAAAAAAAAAAAAAALgIAAGRycy9lMm9Eb2MueG1sUEsBAi0AFAAGAAgAAAAhAK3a&#10;Ju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40D85C6" w14:textId="35D1CDB4" w:rsidR="004275ED" w:rsidRPr="004275ED" w:rsidRDefault="004275ED" w:rsidP="004275ED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</w:pPr>
                    <w:r w:rsidRPr="004275ED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FE93" w14:textId="77777777" w:rsidR="00F546B8" w:rsidRDefault="00F546B8" w:rsidP="00F97D16">
      <w:pPr>
        <w:spacing w:after="0" w:line="240" w:lineRule="auto"/>
      </w:pPr>
      <w:r>
        <w:separator/>
      </w:r>
    </w:p>
  </w:footnote>
  <w:footnote w:type="continuationSeparator" w:id="0">
    <w:p w14:paraId="3B634418" w14:textId="77777777" w:rsidR="00F546B8" w:rsidRDefault="00F546B8" w:rsidP="00F9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6FE9" w14:textId="13C97B7B" w:rsidR="00EC4E14" w:rsidRPr="00AF1CFA" w:rsidRDefault="00366D93" w:rsidP="00366D93">
    <w:pPr>
      <w:pStyle w:val="form-control-static"/>
      <w:spacing w:before="0" w:beforeAutospacing="0" w:after="0" w:afterAutospacing="0"/>
      <w:jc w:val="right"/>
      <w:rPr>
        <w:noProof/>
      </w:rPr>
    </w:pPr>
    <w:r w:rsidRPr="00366D93">
      <w:t>Riigi Info- ja Kommunikatsioonitehnoloogia Keskus</w:t>
    </w:r>
  </w:p>
  <w:p w14:paraId="46D62040" w14:textId="328BF659" w:rsidR="00EC4E14" w:rsidRPr="00964217" w:rsidRDefault="00EC4E14" w:rsidP="00EC4E14">
    <w:pPr>
      <w:pStyle w:val="form-control-static"/>
      <w:spacing w:before="0" w:beforeAutospacing="0" w:after="0" w:afterAutospacing="0"/>
      <w:jc w:val="right"/>
    </w:pPr>
    <w:r>
      <w:rPr>
        <w:noProof/>
      </w:rPr>
      <w:t>Liht</w:t>
    </w:r>
    <w:r w:rsidRPr="00AF1CFA">
      <w:rPr>
        <w:noProof/>
      </w:rPr>
      <w:t>hanke</w:t>
    </w:r>
    <w:r w:rsidRPr="00AF1CFA">
      <w:t xml:space="preserve"> </w:t>
    </w:r>
    <w:r>
      <w:t>„</w:t>
    </w:r>
    <w:r w:rsidR="00AC63FD" w:rsidRPr="00B32017">
      <w:rPr>
        <w14:ligatures w14:val="none"/>
      </w:rPr>
      <w:t>Seadmekappide ostmine, paigaldustööd ning kaabeldustööd</w:t>
    </w:r>
    <w:r>
      <w:t>“</w:t>
    </w:r>
    <w:r w:rsidRPr="005F3208">
      <w:t xml:space="preserve"> (</w:t>
    </w:r>
    <w:r w:rsidR="00D7455C" w:rsidRPr="00D7455C">
      <w:t>280405</w:t>
    </w:r>
    <w:r w:rsidRPr="005F3208">
      <w:t>)</w:t>
    </w:r>
  </w:p>
  <w:p w14:paraId="50494608" w14:textId="2168DC34" w:rsidR="00432B4F" w:rsidRPr="00EC4E14" w:rsidRDefault="00432B4F" w:rsidP="00EC4E1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0331"/>
    <w:multiLevelType w:val="multilevel"/>
    <w:tmpl w:val="5838B7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60D45D31"/>
    <w:multiLevelType w:val="hybridMultilevel"/>
    <w:tmpl w:val="111E2D44"/>
    <w:lvl w:ilvl="0" w:tplc="F5AA306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i w:val="0"/>
        <w:iCs w:val="0"/>
        <w:spacing w:val="0"/>
        <w:w w:val="100"/>
        <w:kern w:val="0"/>
        <w:position w:val="0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5737">
    <w:abstractNumId w:val="1"/>
  </w:num>
  <w:num w:numId="2" w16cid:durableId="16984614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7"/>
    <w:rsid w:val="00037645"/>
    <w:rsid w:val="00167C45"/>
    <w:rsid w:val="001A2D84"/>
    <w:rsid w:val="00250471"/>
    <w:rsid w:val="00255BC1"/>
    <w:rsid w:val="002742F3"/>
    <w:rsid w:val="002C50E6"/>
    <w:rsid w:val="00321C08"/>
    <w:rsid w:val="00327CF9"/>
    <w:rsid w:val="00366D93"/>
    <w:rsid w:val="003F7460"/>
    <w:rsid w:val="004275ED"/>
    <w:rsid w:val="00432B4F"/>
    <w:rsid w:val="00444A6B"/>
    <w:rsid w:val="004F6AB7"/>
    <w:rsid w:val="004F6BFB"/>
    <w:rsid w:val="00546063"/>
    <w:rsid w:val="005C088F"/>
    <w:rsid w:val="005C222F"/>
    <w:rsid w:val="00622096"/>
    <w:rsid w:val="0068069D"/>
    <w:rsid w:val="006D1EDF"/>
    <w:rsid w:val="006F5FD7"/>
    <w:rsid w:val="007112BA"/>
    <w:rsid w:val="00722116"/>
    <w:rsid w:val="007426E8"/>
    <w:rsid w:val="00756860"/>
    <w:rsid w:val="007662EF"/>
    <w:rsid w:val="007A41D1"/>
    <w:rsid w:val="008D6270"/>
    <w:rsid w:val="0091499C"/>
    <w:rsid w:val="00994136"/>
    <w:rsid w:val="00A1323E"/>
    <w:rsid w:val="00A4132A"/>
    <w:rsid w:val="00AA0C97"/>
    <w:rsid w:val="00AA3C8D"/>
    <w:rsid w:val="00AC63FD"/>
    <w:rsid w:val="00B32017"/>
    <w:rsid w:val="00BD031D"/>
    <w:rsid w:val="00D26BA1"/>
    <w:rsid w:val="00D7455C"/>
    <w:rsid w:val="00DA7AC9"/>
    <w:rsid w:val="00EB3BD2"/>
    <w:rsid w:val="00EC4E14"/>
    <w:rsid w:val="00EC7CFA"/>
    <w:rsid w:val="00F546B8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0FD98"/>
  <w15:chartTrackingRefBased/>
  <w15:docId w15:val="{CE1D7652-9EC6-4EDD-A661-39335893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60" w:line="28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aragraph">
    <w:name w:val="paragraph"/>
    <w:basedOn w:val="Normaallaad"/>
    <w:rsid w:val="004F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4F6AB7"/>
  </w:style>
  <w:style w:type="character" w:customStyle="1" w:styleId="eop">
    <w:name w:val="eop"/>
    <w:basedOn w:val="Liguvaikefont"/>
    <w:rsid w:val="004F6AB7"/>
  </w:style>
  <w:style w:type="character" w:customStyle="1" w:styleId="tabchar">
    <w:name w:val="tabchar"/>
    <w:basedOn w:val="Liguvaikefont"/>
    <w:rsid w:val="004F6AB7"/>
  </w:style>
  <w:style w:type="paragraph" w:styleId="Loendilik">
    <w:name w:val="List Paragraph"/>
    <w:basedOn w:val="Normaallaad"/>
    <w:uiPriority w:val="34"/>
    <w:qFormat/>
    <w:rsid w:val="00F97D1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97D16"/>
  </w:style>
  <w:style w:type="paragraph" w:styleId="Jalus">
    <w:name w:val="footer"/>
    <w:basedOn w:val="Normaallaad"/>
    <w:link w:val="JalusMrk"/>
    <w:uiPriority w:val="99"/>
    <w:unhideWhenUsed/>
    <w:rsid w:val="00F9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97D16"/>
  </w:style>
  <w:style w:type="paragraph" w:customStyle="1" w:styleId="form-control-static">
    <w:name w:val="form-control-static"/>
    <w:basedOn w:val="Normaallaad"/>
    <w:rsid w:val="00F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  <w:style w:type="paragraph" w:styleId="Redaktsioon">
    <w:name w:val="Revision"/>
    <w:hidden/>
    <w:uiPriority w:val="99"/>
    <w:semiHidden/>
    <w:rsid w:val="00BD031D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BD0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D0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D0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0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0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3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64b7ca1-5a12-4b18-a40c-ffd97482dbe3}" enabled="1" method="Privileged" siteId="{65f51067-7d65-4aa9-b996-4cc43a0d71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 Kannukene</dc:creator>
  <cp:keywords/>
  <dc:description/>
  <cp:lastModifiedBy>Toivo Ehasalu</cp:lastModifiedBy>
  <cp:revision>3</cp:revision>
  <cp:lastPrinted>2024-05-23T10:13:00Z</cp:lastPrinted>
  <dcterms:created xsi:type="dcterms:W3CDTF">2024-05-28T08:00:00Z</dcterms:created>
  <dcterms:modified xsi:type="dcterms:W3CDTF">2024-05-30T07:51:00Z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2024-05-15T13:45:06Z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62a5479c-33c1-4fa3-a24e-223fa0474341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e2febcc,6f28471,5534aab</vt:lpwstr>
  </property>
  <property fmtid="{D5CDD505-2E9C-101B-9397-08002B2CF9AE}" pid="10" name="ClassificationContentMarkingFooterFontProps">
    <vt:lpwstr>#000000,8,Times New Roman</vt:lpwstr>
  </property>
  <property fmtid="{D5CDD505-2E9C-101B-9397-08002B2CF9AE}" pid="11" name="ClassificationContentMarkingFooterText">
    <vt:lpwstr>Sensitivity: Confidential</vt:lpwstr>
  </property>
</Properties>
</file>